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05895" w:rsidRDefault="00B90187">
      <w:pPr>
        <w:pStyle w:val="Standard"/>
        <w:ind w:left="-426" w:firstLine="426"/>
      </w:pPr>
      <w:bookmarkStart w:id="0" w:name="_GoBack"/>
      <w:bookmarkEnd w:id="0"/>
      <w:r>
        <w:rPr>
          <w:noProof/>
          <w:lang w:val="en-US" w:eastAsia="en-US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1817370</wp:posOffset>
            </wp:positionH>
            <wp:positionV relativeFrom="margin">
              <wp:posOffset>-139065</wp:posOffset>
            </wp:positionV>
            <wp:extent cx="1171575" cy="1120140"/>
            <wp:effectExtent l="0" t="0" r="9525" b="3810"/>
            <wp:wrapSquare wrapText="bothSides"/>
            <wp:docPr id="9" name="Imagen 1" descr="Descripción: Resultado de imagen para hospital de clinicas monte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Resultado de imagen para hospital de clinicas montevide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-62230</wp:posOffset>
            </wp:positionV>
            <wp:extent cx="842010" cy="934085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934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1048385</wp:posOffset>
            </wp:positionH>
            <wp:positionV relativeFrom="paragraph">
              <wp:posOffset>14605</wp:posOffset>
            </wp:positionV>
            <wp:extent cx="768985" cy="91440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2987675</wp:posOffset>
            </wp:positionH>
            <wp:positionV relativeFrom="paragraph">
              <wp:posOffset>43180</wp:posOffset>
            </wp:positionV>
            <wp:extent cx="741680" cy="934720"/>
            <wp:effectExtent l="0" t="0" r="127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934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71755</wp:posOffset>
            </wp:positionV>
            <wp:extent cx="1666875" cy="800100"/>
            <wp:effectExtent l="0" t="0" r="9525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5511165</wp:posOffset>
            </wp:positionH>
            <wp:positionV relativeFrom="paragraph">
              <wp:posOffset>14605</wp:posOffset>
            </wp:positionV>
            <wp:extent cx="847725" cy="885825"/>
            <wp:effectExtent l="0" t="0" r="9525" b="9525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mc:AlternateContent>
          <mc:Choice Requires="wps">
            <w:drawing>
              <wp:inline distT="0" distB="0" distL="0" distR="0">
                <wp:extent cx="304800" cy="304800"/>
                <wp:effectExtent l="2540" t="0" r="0" b="3810"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029F6E" id="AutoShape 7" o:spid="_x0000_s1026" style="width:24pt;height:2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" filled="f" stroked="f" strokecolor="gray">
                <v:stroke joinstyle="round"/>
                <w10:anchorlock/>
              </v:rect>
            </w:pict>
          </mc:Fallback>
        </mc:AlternateContent>
      </w:r>
      <w:r w:rsidR="00A05895">
        <w:t xml:space="preserve">                                                                                 </w:t>
      </w:r>
    </w:p>
    <w:p w:rsidR="00A05895" w:rsidRDefault="00A05895">
      <w:pPr>
        <w:pStyle w:val="Standard"/>
      </w:pPr>
    </w:p>
    <w:p w:rsidR="009F57A0" w:rsidRDefault="00E27B9C" w:rsidP="009F57A0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SISTEMA MATROPOLITANO DE ATENCIÓN PÚBLICA AL ACV</w:t>
      </w:r>
    </w:p>
    <w:p w:rsidR="00A05895" w:rsidRDefault="009F57A0" w:rsidP="009F57A0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CURSO TALLER: MANEJO PREHOSPITALARIO Y HOSPITALARIO </w:t>
      </w:r>
      <w:r w:rsidR="00A05895">
        <w:rPr>
          <w:b/>
          <w:bCs/>
          <w:sz w:val="30"/>
          <w:szCs w:val="30"/>
        </w:rPr>
        <w:t xml:space="preserve">DEL ACV </w:t>
      </w:r>
      <w:r>
        <w:rPr>
          <w:b/>
          <w:bCs/>
          <w:sz w:val="30"/>
          <w:szCs w:val="30"/>
        </w:rPr>
        <w:t>A</w:t>
      </w:r>
      <w:r w:rsidR="00A05895">
        <w:rPr>
          <w:b/>
          <w:bCs/>
          <w:sz w:val="30"/>
          <w:szCs w:val="30"/>
        </w:rPr>
        <w:t>GUDO</w:t>
      </w:r>
    </w:p>
    <w:p w:rsidR="00E27B9C" w:rsidRDefault="00E27B9C" w:rsidP="00E27B9C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PRESENTACIÓN DE RESULTADOS A 4 AÑOS DEL CONVENIO ASSE-HC</w:t>
      </w:r>
    </w:p>
    <w:p w:rsidR="00E27B9C" w:rsidRDefault="00E27B9C">
      <w:pPr>
        <w:pStyle w:val="Standard"/>
        <w:jc w:val="center"/>
        <w:rPr>
          <w:b/>
          <w:bCs/>
          <w:sz w:val="32"/>
          <w:szCs w:val="32"/>
        </w:rPr>
      </w:pPr>
    </w:p>
    <w:p w:rsidR="00A05895" w:rsidRDefault="00A05895">
      <w:pPr>
        <w:pStyle w:val="Standard"/>
        <w:jc w:val="center"/>
      </w:pPr>
      <w:r>
        <w:rPr>
          <w:b/>
          <w:bCs/>
        </w:rPr>
        <w:t>ORGANIZADORES</w:t>
      </w:r>
    </w:p>
    <w:p w:rsidR="00A05895" w:rsidRDefault="00A05895">
      <w:pPr>
        <w:pStyle w:val="Standard"/>
        <w:jc w:val="center"/>
      </w:pPr>
      <w:r>
        <w:t xml:space="preserve">UDA Unidad de ACV. Instituto de Neurología. Hospital de Clínicas (UdelaR), </w:t>
      </w:r>
    </w:p>
    <w:p w:rsidR="00A05895" w:rsidRDefault="00A05895">
      <w:pPr>
        <w:pStyle w:val="Standard"/>
        <w:jc w:val="center"/>
      </w:pPr>
      <w:r>
        <w:t xml:space="preserve">Servicio de Neurología. </w:t>
      </w:r>
      <w:r w:rsidRPr="00892030">
        <w:t xml:space="preserve">Hospital Maciel (ASSE) y SAME -105 (ASSE)  </w:t>
      </w:r>
    </w:p>
    <w:p w:rsidR="00A05895" w:rsidRDefault="00A05895">
      <w:pPr>
        <w:pStyle w:val="Standard"/>
        <w:jc w:val="center"/>
      </w:pPr>
      <w:r>
        <w:t>Coordinadores: Dra</w:t>
      </w:r>
      <w:r w:rsidR="00D162F7">
        <w:t>. Cristina Pé</w:t>
      </w:r>
      <w:r>
        <w:t>rez, Dr. A</w:t>
      </w:r>
      <w:r w:rsidR="00D162F7">
        <w:t>n</w:t>
      </w:r>
      <w:r>
        <w:t xml:space="preserve">drés Gaye. Dra. M. Cecilia Cerqueiro </w:t>
      </w:r>
    </w:p>
    <w:p w:rsidR="00A05895" w:rsidRDefault="00A05895">
      <w:pPr>
        <w:pStyle w:val="Standard"/>
        <w:jc w:val="center"/>
      </w:pPr>
    </w:p>
    <w:p w:rsidR="00A05895" w:rsidRDefault="00A05895">
      <w:pPr>
        <w:pStyle w:val="Standard"/>
        <w:jc w:val="center"/>
      </w:pPr>
    </w:p>
    <w:p w:rsidR="00A05895" w:rsidRDefault="00A05895">
      <w:pPr>
        <w:pStyle w:val="Standard"/>
        <w:jc w:val="center"/>
      </w:pPr>
      <w:r>
        <w:rPr>
          <w:b/>
          <w:bCs/>
        </w:rPr>
        <w:t>FECHA:</w:t>
      </w:r>
      <w:r w:rsidR="009554A9">
        <w:t xml:space="preserve">   VIERNES 26 DE OCTUBRE 2018 </w:t>
      </w:r>
      <w:r>
        <w:t xml:space="preserve"> 8</w:t>
      </w:r>
      <w:r w:rsidR="009554A9">
        <w:t xml:space="preserve">:30 </w:t>
      </w:r>
      <w:r>
        <w:t xml:space="preserve"> A 13 </w:t>
      </w:r>
      <w:r w:rsidR="00E90906">
        <w:t xml:space="preserve">:30 </w:t>
      </w:r>
      <w:r>
        <w:t>HS</w:t>
      </w:r>
    </w:p>
    <w:p w:rsidR="00A05895" w:rsidRDefault="00A05895">
      <w:pPr>
        <w:pStyle w:val="Standard"/>
        <w:jc w:val="center"/>
      </w:pPr>
    </w:p>
    <w:p w:rsidR="00A05895" w:rsidRDefault="00A05895">
      <w:pPr>
        <w:pStyle w:val="Standard"/>
        <w:jc w:val="center"/>
      </w:pPr>
      <w:r>
        <w:rPr>
          <w:b/>
          <w:bCs/>
        </w:rPr>
        <w:t>LUGAR:</w:t>
      </w:r>
      <w:r>
        <w:t xml:space="preserve"> TORRE EJECUTIVA </w:t>
      </w:r>
      <w:r>
        <w:rPr>
          <w:rFonts w:ascii="TimesNewRomanPSMT" w:eastAsia="TimesNewRomanPSMT" w:hAnsi="TimesNewRomanPSMT" w:cs="TimesNewRomanPSMT"/>
        </w:rPr>
        <w:t xml:space="preserve"> </w:t>
      </w:r>
    </w:p>
    <w:p w:rsidR="00A05895" w:rsidRDefault="00A05895">
      <w:pPr>
        <w:pStyle w:val="Standard"/>
        <w:jc w:val="center"/>
      </w:pPr>
    </w:p>
    <w:p w:rsidR="00A05895" w:rsidRDefault="00A05895">
      <w:pPr>
        <w:pStyle w:val="Standard"/>
        <w:jc w:val="center"/>
      </w:pPr>
    </w:p>
    <w:p w:rsidR="00A05895" w:rsidRDefault="00A05895">
      <w:pPr>
        <w:pStyle w:val="Standard"/>
        <w:jc w:val="center"/>
      </w:pPr>
      <w:r>
        <w:rPr>
          <w:b/>
          <w:bCs/>
          <w:sz w:val="36"/>
          <w:szCs w:val="36"/>
        </w:rPr>
        <w:t>PROGRAMA</w:t>
      </w:r>
    </w:p>
    <w:p w:rsidR="00A05895" w:rsidRDefault="00A05895">
      <w:pPr>
        <w:pStyle w:val="Standard"/>
        <w:jc w:val="center"/>
      </w:pPr>
    </w:p>
    <w:p w:rsidR="00A05895" w:rsidRDefault="00E27B9C">
      <w:pPr>
        <w:pStyle w:val="Textoindependiente"/>
        <w:spacing w:after="0"/>
        <w:rPr>
          <w:sz w:val="26"/>
        </w:rPr>
      </w:pPr>
      <w:r>
        <w:rPr>
          <w:sz w:val="26"/>
        </w:rPr>
        <w:t xml:space="preserve">                 8:30 – 9:00 </w:t>
      </w:r>
      <w:r w:rsidR="00A05895">
        <w:rPr>
          <w:sz w:val="26"/>
        </w:rPr>
        <w:t xml:space="preserve">  Acreditaciones y pre-test</w:t>
      </w:r>
    </w:p>
    <w:p w:rsidR="00A05895" w:rsidRDefault="00A05895">
      <w:pPr>
        <w:pStyle w:val="Textoindependiente"/>
        <w:spacing w:after="0"/>
        <w:rPr>
          <w:sz w:val="26"/>
        </w:rPr>
      </w:pPr>
      <w:r>
        <w:rPr>
          <w:sz w:val="26"/>
        </w:rPr>
        <w:t xml:space="preserve">                 </w:t>
      </w:r>
    </w:p>
    <w:p w:rsidR="00E27B9C" w:rsidRDefault="00E27B9C">
      <w:pPr>
        <w:pStyle w:val="Textoindependiente"/>
        <w:spacing w:after="0"/>
        <w:rPr>
          <w:sz w:val="26"/>
        </w:rPr>
      </w:pPr>
      <w:r>
        <w:rPr>
          <w:sz w:val="26"/>
        </w:rPr>
        <w:t xml:space="preserve">                 9:00 – 9:05 </w:t>
      </w:r>
      <w:r w:rsidR="00A05895">
        <w:rPr>
          <w:sz w:val="26"/>
        </w:rPr>
        <w:t xml:space="preserve">Introducción  </w:t>
      </w:r>
      <w:r>
        <w:rPr>
          <w:sz w:val="26"/>
        </w:rPr>
        <w:t xml:space="preserve">Dra. Cristina Pérez  </w:t>
      </w:r>
    </w:p>
    <w:p w:rsidR="00A05895" w:rsidRDefault="00E27B9C">
      <w:pPr>
        <w:pStyle w:val="Textoindependiente"/>
        <w:spacing w:after="0"/>
        <w:rPr>
          <w:sz w:val="26"/>
        </w:rPr>
      </w:pPr>
      <w:r>
        <w:rPr>
          <w:sz w:val="26"/>
        </w:rPr>
        <w:t xml:space="preserve">                 9:05 – 9:30  </w:t>
      </w:r>
      <w:r w:rsidR="00A05895">
        <w:rPr>
          <w:sz w:val="26"/>
        </w:rPr>
        <w:t>Resultados  en el Periodo 2014-2018</w:t>
      </w:r>
      <w:r>
        <w:rPr>
          <w:sz w:val="26"/>
        </w:rPr>
        <w:t xml:space="preserve"> </w:t>
      </w:r>
      <w:r w:rsidR="00A05895">
        <w:rPr>
          <w:sz w:val="26"/>
        </w:rPr>
        <w:t xml:space="preserve">                  </w:t>
      </w:r>
    </w:p>
    <w:p w:rsidR="00A05895" w:rsidRDefault="00A05895">
      <w:pPr>
        <w:pStyle w:val="Textoindependiente"/>
        <w:spacing w:after="0"/>
        <w:rPr>
          <w:sz w:val="26"/>
        </w:rPr>
      </w:pPr>
      <w:r>
        <w:rPr>
          <w:sz w:val="26"/>
        </w:rPr>
        <w:t xml:space="preserve">                                    Convenio con ASSE   </w:t>
      </w:r>
      <w:r>
        <w:rPr>
          <w:sz w:val="26"/>
          <w:szCs w:val="26"/>
        </w:rPr>
        <w:t>Dr. Andrés Gaye</w:t>
      </w:r>
    </w:p>
    <w:p w:rsidR="00A05895" w:rsidRDefault="00A05895">
      <w:pPr>
        <w:pStyle w:val="Textoindependiente"/>
        <w:spacing w:after="0"/>
        <w:rPr>
          <w:sz w:val="26"/>
        </w:rPr>
      </w:pPr>
      <w:r>
        <w:rPr>
          <w:sz w:val="26"/>
        </w:rPr>
        <w:t xml:space="preserve">            </w:t>
      </w:r>
    </w:p>
    <w:p w:rsidR="00A05895" w:rsidRDefault="00E27B9C">
      <w:pPr>
        <w:pStyle w:val="Textoindependiente"/>
        <w:spacing w:after="0"/>
        <w:rPr>
          <w:sz w:val="26"/>
        </w:rPr>
      </w:pPr>
      <w:r>
        <w:rPr>
          <w:sz w:val="26"/>
        </w:rPr>
        <w:t xml:space="preserve">                 9:30</w:t>
      </w:r>
      <w:r w:rsidR="00A05895">
        <w:rPr>
          <w:sz w:val="26"/>
        </w:rPr>
        <w:t xml:space="preserve"> –</w:t>
      </w:r>
      <w:r>
        <w:rPr>
          <w:sz w:val="26"/>
        </w:rPr>
        <w:t xml:space="preserve"> 9:55</w:t>
      </w:r>
      <w:r w:rsidR="00A05895">
        <w:rPr>
          <w:sz w:val="26"/>
        </w:rPr>
        <w:t xml:space="preserve">  Semiología y clínica del ACV en agudo</w:t>
      </w:r>
      <w:r w:rsidR="00A05895">
        <w:t xml:space="preserve"> </w:t>
      </w:r>
      <w:r w:rsidR="001178AB">
        <w:rPr>
          <w:sz w:val="26"/>
          <w:szCs w:val="26"/>
        </w:rPr>
        <w:t>Dr. Andrés</w:t>
      </w:r>
      <w:r w:rsidR="00A05895">
        <w:rPr>
          <w:sz w:val="26"/>
          <w:szCs w:val="26"/>
        </w:rPr>
        <w:t xml:space="preserve"> Boero</w:t>
      </w:r>
    </w:p>
    <w:p w:rsidR="00A05895" w:rsidRDefault="00A05895">
      <w:pPr>
        <w:pStyle w:val="Textoindependiente"/>
        <w:spacing w:after="0"/>
        <w:rPr>
          <w:sz w:val="26"/>
        </w:rPr>
      </w:pPr>
    </w:p>
    <w:p w:rsidR="00A05895" w:rsidRDefault="00E27B9C">
      <w:pPr>
        <w:pStyle w:val="Textoindependiente"/>
        <w:spacing w:after="0"/>
      </w:pPr>
      <w:r>
        <w:rPr>
          <w:b/>
          <w:sz w:val="26"/>
        </w:rPr>
        <w:t xml:space="preserve">                 9:55 – 10:25</w:t>
      </w:r>
      <w:r w:rsidR="00A05895">
        <w:rPr>
          <w:b/>
          <w:sz w:val="26"/>
        </w:rPr>
        <w:t xml:space="preserve">  </w:t>
      </w:r>
      <w:r w:rsidR="003312D6">
        <w:rPr>
          <w:b/>
          <w:sz w:val="26"/>
        </w:rPr>
        <w:t xml:space="preserve">Pausa </w:t>
      </w:r>
    </w:p>
    <w:p w:rsidR="00A05895" w:rsidRDefault="00A05895">
      <w:pPr>
        <w:pStyle w:val="Textoindependiente"/>
        <w:spacing w:after="0"/>
      </w:pPr>
    </w:p>
    <w:p w:rsidR="00A05895" w:rsidRDefault="00E27B9C" w:rsidP="00E27B9C">
      <w:pPr>
        <w:pStyle w:val="Textoindependiente"/>
        <w:spacing w:after="0"/>
        <w:rPr>
          <w:sz w:val="26"/>
        </w:rPr>
      </w:pPr>
      <w:r>
        <w:rPr>
          <w:sz w:val="26"/>
        </w:rPr>
        <w:t xml:space="preserve">                10:25 – 10:</w:t>
      </w:r>
      <w:r w:rsidR="00E34DA9">
        <w:rPr>
          <w:sz w:val="26"/>
        </w:rPr>
        <w:t>45</w:t>
      </w:r>
      <w:r w:rsidR="00A05895">
        <w:rPr>
          <w:sz w:val="26"/>
        </w:rPr>
        <w:t xml:space="preserve"> Código ACV  protocolo Prehospitalario    </w:t>
      </w:r>
    </w:p>
    <w:p w:rsidR="00A05895" w:rsidRDefault="00A05895">
      <w:pPr>
        <w:pStyle w:val="Textoindependiente"/>
        <w:spacing w:after="0"/>
        <w:ind w:left="709" w:firstLine="401"/>
        <w:rPr>
          <w:sz w:val="26"/>
        </w:rPr>
      </w:pPr>
      <w:r>
        <w:rPr>
          <w:sz w:val="26"/>
        </w:rPr>
        <w:t xml:space="preserve">                     Reconocimiento telefónico,  despacho y acciones durante el traslado </w:t>
      </w:r>
    </w:p>
    <w:p w:rsidR="00A05895" w:rsidRDefault="00A05895">
      <w:pPr>
        <w:pStyle w:val="Textoindependiente"/>
        <w:spacing w:after="0"/>
        <w:ind w:left="709" w:firstLine="401"/>
        <w:rPr>
          <w:sz w:val="26"/>
          <w:szCs w:val="26"/>
        </w:rPr>
      </w:pPr>
      <w:r>
        <w:rPr>
          <w:sz w:val="26"/>
        </w:rPr>
        <w:t xml:space="preserve">                     Dra. </w:t>
      </w:r>
      <w:r>
        <w:rPr>
          <w:sz w:val="26"/>
          <w:szCs w:val="26"/>
        </w:rPr>
        <w:t xml:space="preserve">Beatriz Arciere </w:t>
      </w:r>
    </w:p>
    <w:p w:rsidR="00A05895" w:rsidRDefault="00A05895">
      <w:pPr>
        <w:pStyle w:val="Textoindependiente"/>
        <w:spacing w:after="0"/>
        <w:ind w:left="709" w:firstLine="401"/>
        <w:rPr>
          <w:sz w:val="26"/>
          <w:szCs w:val="26"/>
        </w:rPr>
      </w:pPr>
    </w:p>
    <w:p w:rsidR="00A05895" w:rsidRDefault="00E34DA9">
      <w:pPr>
        <w:pStyle w:val="Textoindependiente"/>
        <w:spacing w:after="0"/>
        <w:ind w:left="709" w:firstLine="401"/>
        <w:rPr>
          <w:sz w:val="26"/>
          <w:szCs w:val="26"/>
        </w:rPr>
      </w:pPr>
      <w:r>
        <w:rPr>
          <w:sz w:val="26"/>
          <w:szCs w:val="26"/>
        </w:rPr>
        <w:t>10:45 – 11:15</w:t>
      </w:r>
      <w:r w:rsidR="00A05895">
        <w:rPr>
          <w:sz w:val="26"/>
          <w:szCs w:val="26"/>
        </w:rPr>
        <w:t xml:space="preserve"> Protocolo Hospitalario del ACV  </w:t>
      </w:r>
    </w:p>
    <w:p w:rsidR="00A05895" w:rsidRDefault="00A05895">
      <w:pPr>
        <w:pStyle w:val="Textoindependiente"/>
        <w:spacing w:after="0"/>
        <w:ind w:left="709" w:firstLine="401"/>
        <w:rPr>
          <w:sz w:val="26"/>
          <w:szCs w:val="26"/>
        </w:rPr>
      </w:pPr>
      <w:r>
        <w:rPr>
          <w:sz w:val="26"/>
          <w:szCs w:val="26"/>
        </w:rPr>
        <w:t xml:space="preserve">                      Tratamiento con trombolíticos y Trombectomía mecánica </w:t>
      </w:r>
    </w:p>
    <w:p w:rsidR="00A05895" w:rsidRDefault="00A05895">
      <w:pPr>
        <w:pStyle w:val="Textoindependiente"/>
        <w:spacing w:after="0"/>
        <w:ind w:left="709" w:firstLine="401"/>
        <w:rPr>
          <w:sz w:val="26"/>
        </w:rPr>
      </w:pPr>
      <w:r>
        <w:rPr>
          <w:sz w:val="26"/>
          <w:szCs w:val="26"/>
        </w:rPr>
        <w:t xml:space="preserve">                      Dra. Florencia Brunet</w:t>
      </w:r>
    </w:p>
    <w:p w:rsidR="00A05895" w:rsidRDefault="00A05895">
      <w:pPr>
        <w:pStyle w:val="Textoindependiente"/>
        <w:spacing w:after="0"/>
        <w:rPr>
          <w:sz w:val="26"/>
        </w:rPr>
      </w:pPr>
      <w:r>
        <w:rPr>
          <w:sz w:val="26"/>
        </w:rPr>
        <w:t xml:space="preserve">                 </w:t>
      </w:r>
    </w:p>
    <w:p w:rsidR="00A05895" w:rsidRDefault="00E34DA9">
      <w:pPr>
        <w:pStyle w:val="Textoindependiente"/>
        <w:spacing w:after="0"/>
        <w:rPr>
          <w:sz w:val="26"/>
        </w:rPr>
      </w:pPr>
      <w:r>
        <w:rPr>
          <w:sz w:val="26"/>
        </w:rPr>
        <w:t xml:space="preserve">                 11.15 – 13:15</w:t>
      </w:r>
      <w:r w:rsidR="00A05895">
        <w:rPr>
          <w:sz w:val="26"/>
        </w:rPr>
        <w:t xml:space="preserve"> Taller con historias clínicas comentada</w:t>
      </w:r>
      <w:r w:rsidR="00A05895">
        <w:rPr>
          <w:sz w:val="26"/>
          <w:szCs w:val="26"/>
        </w:rPr>
        <w:t xml:space="preserve"> (Compartido)</w:t>
      </w:r>
    </w:p>
    <w:p w:rsidR="00A05895" w:rsidRDefault="00A05895">
      <w:pPr>
        <w:pStyle w:val="Textoindependiente"/>
        <w:spacing w:after="0"/>
        <w:rPr>
          <w:sz w:val="26"/>
        </w:rPr>
      </w:pPr>
    </w:p>
    <w:p w:rsidR="00A05895" w:rsidRDefault="00A05895">
      <w:pPr>
        <w:pStyle w:val="Textoindependiente"/>
        <w:spacing w:after="0"/>
        <w:rPr>
          <w:b/>
          <w:bCs/>
          <w:sz w:val="26"/>
          <w:szCs w:val="26"/>
          <w:lang w:val="en-US"/>
        </w:rPr>
      </w:pPr>
      <w:r>
        <w:rPr>
          <w:sz w:val="26"/>
        </w:rPr>
        <w:t xml:space="preserve">                 </w:t>
      </w:r>
      <w:r w:rsidR="00E34DA9">
        <w:rPr>
          <w:sz w:val="26"/>
          <w:lang w:val="en-US"/>
        </w:rPr>
        <w:t>13:15</w:t>
      </w:r>
      <w:r>
        <w:rPr>
          <w:sz w:val="26"/>
          <w:lang w:val="en-US"/>
        </w:rPr>
        <w:t>-13</w:t>
      </w:r>
      <w:r w:rsidR="00892030">
        <w:rPr>
          <w:sz w:val="26"/>
          <w:lang w:val="en-US"/>
        </w:rPr>
        <w:t xml:space="preserve">:30   </w:t>
      </w:r>
      <w:r>
        <w:rPr>
          <w:sz w:val="26"/>
          <w:lang w:val="en-US"/>
        </w:rPr>
        <w:t xml:space="preserve"> post-test</w:t>
      </w:r>
    </w:p>
    <w:p w:rsidR="00A05895" w:rsidRDefault="00A05895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        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A05895" w:rsidRDefault="00A05895">
      <w:pPr>
        <w:rPr>
          <w:lang w:val="en-US"/>
        </w:rPr>
      </w:pPr>
      <w:r>
        <w:rPr>
          <w:b/>
          <w:bCs/>
          <w:sz w:val="26"/>
          <w:szCs w:val="26"/>
          <w:lang w:val="en-US"/>
        </w:rPr>
        <w:lastRenderedPageBreak/>
        <w:t xml:space="preserve">                              </w:t>
      </w:r>
    </w:p>
    <w:p w:rsidR="00A05895" w:rsidRDefault="00A05895">
      <w:pPr>
        <w:rPr>
          <w:lang w:val="en-US"/>
        </w:rPr>
      </w:pPr>
    </w:p>
    <w:p w:rsidR="00A05895" w:rsidRDefault="00A05895">
      <w:pPr>
        <w:rPr>
          <w:lang w:val="en-US"/>
        </w:rPr>
      </w:pPr>
    </w:p>
    <w:p w:rsidR="00A05895" w:rsidRDefault="00A05895">
      <w:r>
        <w:rPr>
          <w:b/>
          <w:bCs/>
          <w:sz w:val="26"/>
          <w:szCs w:val="26"/>
          <w:lang w:val="en-US"/>
        </w:rPr>
        <w:t xml:space="preserve">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</w:t>
      </w:r>
    </w:p>
    <w:sectPr w:rsidR="00A05895">
      <w:pgSz w:w="11906" w:h="16838"/>
      <w:pgMar w:top="1134" w:right="1134" w:bottom="1134" w:left="709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23"/>
    <w:rsid w:val="00030101"/>
    <w:rsid w:val="001178AB"/>
    <w:rsid w:val="003312D6"/>
    <w:rsid w:val="00410339"/>
    <w:rsid w:val="00892030"/>
    <w:rsid w:val="008A6DB3"/>
    <w:rsid w:val="00923C23"/>
    <w:rsid w:val="00953095"/>
    <w:rsid w:val="009554A9"/>
    <w:rsid w:val="009F57A0"/>
    <w:rsid w:val="00A05895"/>
    <w:rsid w:val="00B90187"/>
    <w:rsid w:val="00C72105"/>
    <w:rsid w:val="00D162F7"/>
    <w:rsid w:val="00D35C4E"/>
    <w:rsid w:val="00E27B9C"/>
    <w:rsid w:val="00E34DA9"/>
    <w:rsid w:val="00E90906"/>
    <w:rsid w:val="00EF169D"/>
    <w:rsid w:val="00F552C3"/>
    <w:rsid w:val="00F808F5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F316474B-ADCD-42C7-A72F-3817EC71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ascii="Liberation Serif" w:eastAsia="WenQuanYi Micro Hei" w:hAnsi="Liberation Serif" w:cs="Lohit Hindi"/>
      <w:kern w:val="1"/>
      <w:sz w:val="24"/>
      <w:szCs w:val="24"/>
      <w:lang w:val="es-UY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Smbolosdenumeracin">
    <w:name w:val="Símbolos de numeración"/>
  </w:style>
  <w:style w:type="character" w:customStyle="1" w:styleId="EncabezadoCar">
    <w:name w:val="Encabezado Car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WenQuanYi Micro Hei" w:hAnsi="Liberation Serif" w:cs="Lohit Hindi"/>
      <w:kern w:val="1"/>
      <w:sz w:val="24"/>
      <w:szCs w:val="24"/>
      <w:lang w:val="es-UY"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Neurologia</dc:creator>
  <cp:keywords/>
  <cp:lastModifiedBy>enavatta</cp:lastModifiedBy>
  <cp:revision>2</cp:revision>
  <cp:lastPrinted>2014-03-25T19:28:00Z</cp:lastPrinted>
  <dcterms:created xsi:type="dcterms:W3CDTF">2018-10-03T14:29:00Z</dcterms:created>
  <dcterms:modified xsi:type="dcterms:W3CDTF">2018-10-03T14:29:00Z</dcterms:modified>
</cp:coreProperties>
</file>